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8D" w:rsidRDefault="00E0378D" w:rsidP="00E0378D">
      <w:pPr>
        <w:spacing w:line="480" w:lineRule="auto"/>
        <w:jc w:val="both"/>
        <w:rPr>
          <w:b/>
          <w:color w:val="000000" w:themeColor="text1"/>
          <w:sz w:val="24"/>
        </w:rPr>
      </w:pPr>
      <w:r w:rsidRPr="00E0378D">
        <w:rPr>
          <w:b/>
          <w:color w:val="000000" w:themeColor="text1"/>
          <w:sz w:val="24"/>
        </w:rPr>
        <w:t xml:space="preserve">Validez y fiabilidad de la versión española de la medida de la empatía relacional y de consulta (CARE) en estudiantes de Odontología: </w:t>
      </w:r>
      <w:r w:rsidRPr="00E0378D">
        <w:rPr>
          <w:b/>
          <w:color w:val="000000" w:themeColor="text1"/>
          <w:sz w:val="24"/>
        </w:rPr>
        <w:t>Resultados preliminares de u</w:t>
      </w:r>
      <w:r w:rsidRPr="00E0378D">
        <w:rPr>
          <w:b/>
          <w:color w:val="000000" w:themeColor="text1"/>
          <w:sz w:val="24"/>
        </w:rPr>
        <w:t>n estudio transversal</w:t>
      </w:r>
    </w:p>
    <w:p w:rsidR="00E0378D" w:rsidRPr="00E0378D" w:rsidRDefault="00E0378D" w:rsidP="00E0378D">
      <w:pPr>
        <w:spacing w:line="480" w:lineRule="auto"/>
        <w:jc w:val="center"/>
        <w:rPr>
          <w:color w:val="000000" w:themeColor="text1"/>
          <w:sz w:val="24"/>
        </w:rPr>
      </w:pPr>
      <w:r w:rsidRPr="00E0378D">
        <w:rPr>
          <w:color w:val="000000" w:themeColor="text1"/>
          <w:sz w:val="24"/>
        </w:rPr>
        <w:t xml:space="preserve">Alba Sánchez-Torres, </w:t>
      </w:r>
      <w:proofErr w:type="spellStart"/>
      <w:r w:rsidRPr="00E0378D">
        <w:rPr>
          <w:color w:val="000000" w:themeColor="text1"/>
          <w:sz w:val="24"/>
        </w:rPr>
        <w:t>Octavi</w:t>
      </w:r>
      <w:proofErr w:type="spellEnd"/>
      <w:r w:rsidRPr="00E0378D">
        <w:rPr>
          <w:color w:val="000000" w:themeColor="text1"/>
          <w:sz w:val="24"/>
        </w:rPr>
        <w:t xml:space="preserve"> Camps-Font, </w:t>
      </w:r>
      <w:proofErr w:type="spellStart"/>
      <w:r w:rsidRPr="00E0378D">
        <w:rPr>
          <w:color w:val="000000" w:themeColor="text1"/>
          <w:sz w:val="24"/>
        </w:rPr>
        <w:t>Rui</w:t>
      </w:r>
      <w:proofErr w:type="spellEnd"/>
      <w:r w:rsidRPr="00E0378D">
        <w:rPr>
          <w:color w:val="000000" w:themeColor="text1"/>
          <w:sz w:val="24"/>
        </w:rPr>
        <w:t xml:space="preserve"> </w:t>
      </w:r>
      <w:proofErr w:type="spellStart"/>
      <w:r w:rsidRPr="00E0378D">
        <w:rPr>
          <w:color w:val="000000" w:themeColor="text1"/>
          <w:sz w:val="24"/>
        </w:rPr>
        <w:t>Figueiredo</w:t>
      </w:r>
      <w:proofErr w:type="spellEnd"/>
      <w:r w:rsidRPr="00E0378D">
        <w:rPr>
          <w:color w:val="000000" w:themeColor="text1"/>
          <w:sz w:val="24"/>
        </w:rPr>
        <w:t xml:space="preserve">, </w:t>
      </w:r>
      <w:proofErr w:type="spellStart"/>
      <w:r w:rsidRPr="00E0378D">
        <w:rPr>
          <w:color w:val="000000" w:themeColor="text1"/>
          <w:sz w:val="24"/>
        </w:rPr>
        <w:t>Eduard</w:t>
      </w:r>
      <w:proofErr w:type="spellEnd"/>
      <w:r w:rsidRPr="00E0378D">
        <w:rPr>
          <w:color w:val="000000" w:themeColor="text1"/>
          <w:sz w:val="24"/>
        </w:rPr>
        <w:t xml:space="preserve"> </w:t>
      </w:r>
      <w:proofErr w:type="spellStart"/>
      <w:r w:rsidRPr="00E0378D">
        <w:rPr>
          <w:color w:val="000000" w:themeColor="text1"/>
          <w:sz w:val="24"/>
        </w:rPr>
        <w:t>Valmaseda</w:t>
      </w:r>
      <w:proofErr w:type="spellEnd"/>
      <w:r w:rsidRPr="00E0378D">
        <w:rPr>
          <w:color w:val="000000" w:themeColor="text1"/>
          <w:sz w:val="24"/>
        </w:rPr>
        <w:t>-Castellón</w:t>
      </w:r>
    </w:p>
    <w:p w:rsidR="00E0378D" w:rsidRPr="00E0378D" w:rsidRDefault="00E0378D" w:rsidP="00E0378D">
      <w:pPr>
        <w:spacing w:line="480" w:lineRule="auto"/>
        <w:jc w:val="center"/>
        <w:rPr>
          <w:color w:val="000000" w:themeColor="text1"/>
          <w:sz w:val="20"/>
        </w:rPr>
      </w:pPr>
      <w:proofErr w:type="spellStart"/>
      <w:r w:rsidRPr="00E0378D">
        <w:rPr>
          <w:color w:val="000000" w:themeColor="text1"/>
          <w:sz w:val="20"/>
        </w:rPr>
        <w:t>Facultat</w:t>
      </w:r>
      <w:proofErr w:type="spellEnd"/>
      <w:r w:rsidRPr="00E0378D">
        <w:rPr>
          <w:color w:val="000000" w:themeColor="text1"/>
          <w:sz w:val="20"/>
        </w:rPr>
        <w:t xml:space="preserve"> de Medicina i </w:t>
      </w:r>
      <w:proofErr w:type="spellStart"/>
      <w:r w:rsidRPr="00E0378D">
        <w:rPr>
          <w:color w:val="000000" w:themeColor="text1"/>
          <w:sz w:val="20"/>
        </w:rPr>
        <w:t>Ciències</w:t>
      </w:r>
      <w:proofErr w:type="spellEnd"/>
      <w:r w:rsidRPr="00E0378D">
        <w:rPr>
          <w:color w:val="000000" w:themeColor="text1"/>
          <w:sz w:val="20"/>
        </w:rPr>
        <w:t xml:space="preserve"> de la </w:t>
      </w:r>
      <w:proofErr w:type="spellStart"/>
      <w:r w:rsidRPr="00E0378D">
        <w:rPr>
          <w:color w:val="000000" w:themeColor="text1"/>
          <w:sz w:val="20"/>
        </w:rPr>
        <w:t>Salut</w:t>
      </w:r>
      <w:proofErr w:type="spellEnd"/>
      <w:r w:rsidRPr="00E0378D">
        <w:rPr>
          <w:color w:val="000000" w:themeColor="text1"/>
          <w:sz w:val="20"/>
        </w:rPr>
        <w:t xml:space="preserve">, Hospital </w:t>
      </w:r>
      <w:proofErr w:type="spellStart"/>
      <w:r w:rsidRPr="00E0378D">
        <w:rPr>
          <w:color w:val="000000" w:themeColor="text1"/>
          <w:sz w:val="20"/>
        </w:rPr>
        <w:t>Odontològic</w:t>
      </w:r>
      <w:proofErr w:type="spellEnd"/>
      <w:r w:rsidRPr="00E0378D">
        <w:rPr>
          <w:color w:val="000000" w:themeColor="text1"/>
          <w:sz w:val="20"/>
        </w:rPr>
        <w:t xml:space="preserve"> </w:t>
      </w:r>
      <w:proofErr w:type="spellStart"/>
      <w:r w:rsidRPr="00E0378D">
        <w:rPr>
          <w:color w:val="000000" w:themeColor="text1"/>
          <w:sz w:val="20"/>
        </w:rPr>
        <w:t>Universitat</w:t>
      </w:r>
      <w:proofErr w:type="spellEnd"/>
      <w:r w:rsidRPr="00E0378D">
        <w:rPr>
          <w:color w:val="000000" w:themeColor="text1"/>
          <w:sz w:val="20"/>
        </w:rPr>
        <w:t xml:space="preserve"> de Barcelona.</w:t>
      </w:r>
    </w:p>
    <w:p w:rsidR="00E0378D" w:rsidRDefault="00E0378D" w:rsidP="00E0378D">
      <w:pPr>
        <w:spacing w:line="240" w:lineRule="auto"/>
      </w:pPr>
    </w:p>
    <w:p w:rsidR="00E0378D" w:rsidRDefault="00E0378D" w:rsidP="00E0378D">
      <w:pPr>
        <w:spacing w:line="240" w:lineRule="auto"/>
      </w:pPr>
    </w:p>
    <w:p w:rsidR="002A527B" w:rsidRDefault="00B72578" w:rsidP="00E0378D">
      <w:pPr>
        <w:spacing w:line="240" w:lineRule="auto"/>
        <w:jc w:val="both"/>
      </w:pPr>
      <w:r>
        <w:t xml:space="preserve">Introducción: </w:t>
      </w:r>
      <w:r>
        <w:t>La empatía relacional es el eje de la práctica sanitaria centrada en el paciente y permite generar confianza y buena comunicación entre el paciente y el profesional</w:t>
      </w:r>
      <w:r>
        <w:t xml:space="preserve">. Esta </w:t>
      </w:r>
      <w:r>
        <w:t>se ha relacionado con altos nivel</w:t>
      </w:r>
      <w:r w:rsidR="00E0378D">
        <w:t>es de satisfacción y con la</w:t>
      </w:r>
      <w:r>
        <w:t xml:space="preserve"> mejora de los resultados de la salud</w:t>
      </w:r>
      <w:r w:rsidR="00E0378D">
        <w:t>.</w:t>
      </w:r>
    </w:p>
    <w:p w:rsidR="00B72578" w:rsidRDefault="00B72578" w:rsidP="00E0378D">
      <w:pPr>
        <w:spacing w:line="240" w:lineRule="auto"/>
        <w:jc w:val="both"/>
      </w:pPr>
      <w:r>
        <w:t xml:space="preserve">Objetivo: </w:t>
      </w:r>
      <w:r>
        <w:t>Evaluar las propiedades psicométricas (validez y fiabilidad) de u</w:t>
      </w:r>
      <w:r w:rsidR="00E0378D">
        <w:t>na versión española de la</w:t>
      </w:r>
      <w:r>
        <w:t xml:space="preserve"> </w:t>
      </w:r>
      <w:proofErr w:type="spellStart"/>
      <w:r w:rsidR="00E0378D" w:rsidRPr="000B380B">
        <w:t>Medida</w:t>
      </w:r>
      <w:proofErr w:type="spellEnd"/>
      <w:r w:rsidR="00E0378D" w:rsidRPr="000B380B">
        <w:t xml:space="preserve"> de la Empatía Relacional y </w:t>
      </w:r>
      <w:r w:rsidR="00E0378D">
        <w:t xml:space="preserve">de </w:t>
      </w:r>
      <w:r w:rsidR="00E0378D" w:rsidRPr="000B380B">
        <w:t xml:space="preserve">Consulta </w:t>
      </w:r>
      <w:r w:rsidR="00E0378D">
        <w:t>(</w:t>
      </w:r>
      <w:r>
        <w:t>CARE</w:t>
      </w:r>
      <w:r w:rsidR="00E0378D">
        <w:t>)</w:t>
      </w:r>
      <w:r>
        <w:t xml:space="preserve"> para evaluar la empatía relacional en alumnos del </w:t>
      </w:r>
      <w:r w:rsidR="00E0378D">
        <w:t>Grado en</w:t>
      </w:r>
      <w:r>
        <w:t xml:space="preserve"> Odontología.</w:t>
      </w:r>
      <w:r>
        <w:t xml:space="preserve"> </w:t>
      </w:r>
      <w:r>
        <w:t>Valorar la influencia de factores demográficos, socioeconómicos y relacionados con la consulta, propios del paciente, en el grado de empatía de los estudiantes y la correlación de ésta con el grado de satisfacción global.</w:t>
      </w:r>
    </w:p>
    <w:p w:rsidR="00B72578" w:rsidRPr="00B72578" w:rsidRDefault="00E0378D" w:rsidP="00E0378D">
      <w:pPr>
        <w:spacing w:line="240" w:lineRule="auto"/>
        <w:jc w:val="both"/>
        <w:rPr>
          <w:color w:val="000000" w:themeColor="text1"/>
        </w:rPr>
      </w:pPr>
      <w:r>
        <w:t>Material y método: Se efectuó</w:t>
      </w:r>
      <w:r w:rsidR="00B72578">
        <w:t xml:space="preserve"> un estudio transversal con p</w:t>
      </w:r>
      <w:r w:rsidR="00B72578">
        <w:t xml:space="preserve">acientes atendidos en la </w:t>
      </w:r>
      <w:r w:rsidR="00B72578">
        <w:t>asignatura</w:t>
      </w:r>
      <w:r w:rsidR="00B72578">
        <w:t xml:space="preserve"> de Cirugía Bucal Clínica </w:t>
      </w:r>
      <w:r w:rsidR="00B72578">
        <w:t xml:space="preserve">e </w:t>
      </w:r>
      <w:proofErr w:type="spellStart"/>
      <w:r w:rsidR="00B72578">
        <w:t>Implantología</w:t>
      </w:r>
      <w:proofErr w:type="spellEnd"/>
      <w:r w:rsidR="00B72578">
        <w:t xml:space="preserve"> </w:t>
      </w:r>
      <w:r w:rsidR="00B72578">
        <w:t xml:space="preserve">de 4º curso de Odontología que </w:t>
      </w:r>
      <w:r w:rsidR="00B72578">
        <w:t>acudan para</w:t>
      </w:r>
      <w:r w:rsidR="00B72578">
        <w:t xml:space="preserve"> una pr</w:t>
      </w:r>
      <w:r w:rsidR="00B72578">
        <w:t>imera visita o</w:t>
      </w:r>
      <w:r w:rsidR="00B72578">
        <w:t xml:space="preserve"> una extracción dental. </w:t>
      </w:r>
      <w:r>
        <w:t xml:space="preserve">Distintos profesionales (odontólogos, traductores especializados y psicólogos) desarrollaron la traducción del cuestionario. </w:t>
      </w:r>
      <w:r w:rsidR="00B72578">
        <w:rPr>
          <w:color w:val="000000" w:themeColor="text1"/>
        </w:rPr>
        <w:t>S</w:t>
      </w:r>
      <w:r w:rsidR="00B72578">
        <w:rPr>
          <w:color w:val="000000" w:themeColor="text1"/>
        </w:rPr>
        <w:t>e inclu</w:t>
      </w:r>
      <w:r>
        <w:rPr>
          <w:color w:val="000000" w:themeColor="text1"/>
        </w:rPr>
        <w:t>yó</w:t>
      </w:r>
      <w:r w:rsidR="00B72578">
        <w:rPr>
          <w:color w:val="000000" w:themeColor="text1"/>
        </w:rPr>
        <w:t xml:space="preserve"> una muestra preliminar de 20 pacientes para el estudio piloto </w:t>
      </w:r>
      <w:r w:rsidR="00B72578">
        <w:rPr>
          <w:color w:val="000000" w:themeColor="text1"/>
        </w:rPr>
        <w:t xml:space="preserve">con el </w:t>
      </w:r>
      <w:r w:rsidR="00B72578">
        <w:rPr>
          <w:color w:val="000000" w:themeColor="text1"/>
        </w:rPr>
        <w:t>borrador</w:t>
      </w:r>
      <w:r w:rsidR="00B72578">
        <w:rPr>
          <w:color w:val="000000" w:themeColor="text1"/>
        </w:rPr>
        <w:t xml:space="preserve"> del cuestionario CARE</w:t>
      </w:r>
      <w:r w:rsidR="00B72578">
        <w:rPr>
          <w:color w:val="000000" w:themeColor="text1"/>
        </w:rPr>
        <w:t xml:space="preserve">. Tras </w:t>
      </w:r>
      <w:r w:rsidR="00B72578">
        <w:rPr>
          <w:color w:val="000000" w:themeColor="text1"/>
        </w:rPr>
        <w:t>su</w:t>
      </w:r>
      <w:r w:rsidR="00B72578">
        <w:rPr>
          <w:color w:val="000000" w:themeColor="text1"/>
        </w:rPr>
        <w:t xml:space="preserve"> aceptación, s</w:t>
      </w:r>
      <w:r w:rsidR="00F06F08">
        <w:rPr>
          <w:color w:val="000000" w:themeColor="text1"/>
        </w:rPr>
        <w:t>e incluiría</w:t>
      </w:r>
      <w:r w:rsidR="00B72578">
        <w:rPr>
          <w:color w:val="000000" w:themeColor="text1"/>
        </w:rPr>
        <w:t xml:space="preserve"> una muestra de conveniencia </w:t>
      </w:r>
      <w:r w:rsidR="00B72578">
        <w:rPr>
          <w:color w:val="000000" w:themeColor="text1"/>
        </w:rPr>
        <w:t>con</w:t>
      </w:r>
      <w:r w:rsidR="00B72578">
        <w:rPr>
          <w:color w:val="000000" w:themeColor="text1"/>
        </w:rPr>
        <w:t xml:space="preserve"> los pacientes que acudan a visitarse durante el curso 2020-2021.</w:t>
      </w:r>
      <w:r w:rsidR="00B72578">
        <w:rPr>
          <w:color w:val="000000" w:themeColor="text1"/>
        </w:rPr>
        <w:t xml:space="preserve"> </w:t>
      </w:r>
      <w:r w:rsidR="00B72578" w:rsidRPr="0035473B">
        <w:t>Para comprobar la validez del constructo</w:t>
      </w:r>
      <w:r w:rsidR="00F06F08">
        <w:t xml:space="preserve"> se realizó</w:t>
      </w:r>
      <w:r w:rsidR="00B72578" w:rsidRPr="0035473B">
        <w:t xml:space="preserve"> un análisis factorial mediante un análisis de componentes </w:t>
      </w:r>
      <w:r w:rsidR="00B72578">
        <w:t xml:space="preserve">principales con rotación </w:t>
      </w:r>
      <w:proofErr w:type="spellStart"/>
      <w:r w:rsidR="00B72578">
        <w:t>varimax</w:t>
      </w:r>
      <w:proofErr w:type="spellEnd"/>
      <w:r w:rsidR="00B72578" w:rsidRPr="0035473B">
        <w:t xml:space="preserve"> y normali</w:t>
      </w:r>
      <w:r w:rsidR="00B72578">
        <w:t>z</w:t>
      </w:r>
      <w:r w:rsidR="00B72578" w:rsidRPr="0035473B">
        <w:t xml:space="preserve">ación </w:t>
      </w:r>
      <w:proofErr w:type="spellStart"/>
      <w:r w:rsidR="00B72578" w:rsidRPr="0035473B">
        <w:t>Kaiser</w:t>
      </w:r>
      <w:proofErr w:type="spellEnd"/>
      <w:r w:rsidR="00B72578">
        <w:t>, y l</w:t>
      </w:r>
      <w:r w:rsidR="00B72578" w:rsidRPr="0035473B">
        <w:t>a consistencia</w:t>
      </w:r>
      <w:r w:rsidR="00B72578">
        <w:t xml:space="preserve"> interna s</w:t>
      </w:r>
      <w:r w:rsidR="00B72578" w:rsidRPr="00EE506E">
        <w:t>e ev</w:t>
      </w:r>
      <w:r w:rsidR="00F06F08">
        <w:t>aluó</w:t>
      </w:r>
      <w:r w:rsidR="00B72578">
        <w:t xml:space="preserve"> mediante el</w:t>
      </w:r>
      <w:r w:rsidR="00B72578" w:rsidRPr="00EE506E">
        <w:t xml:space="preserve"> </w:t>
      </w:r>
      <w:r w:rsidR="00B72578">
        <w:t>α de</w:t>
      </w:r>
      <w:bookmarkStart w:id="0" w:name="_GoBack"/>
      <w:bookmarkEnd w:id="0"/>
      <w:r w:rsidR="00B72578">
        <w:t xml:space="preserve"> </w:t>
      </w:r>
      <w:proofErr w:type="spellStart"/>
      <w:r w:rsidR="00B72578">
        <w:t>C</w:t>
      </w:r>
      <w:r w:rsidR="00B72578" w:rsidRPr="00EE506E">
        <w:t>h</w:t>
      </w:r>
      <w:r w:rsidR="00B72578">
        <w:t>ronbach</w:t>
      </w:r>
      <w:proofErr w:type="spellEnd"/>
      <w:r w:rsidR="00B72578">
        <w:t xml:space="preserve"> a través de</w:t>
      </w:r>
      <w:r w:rsidR="00B72578" w:rsidRPr="00B72578">
        <w:t xml:space="preserve"> </w:t>
      </w:r>
      <w:proofErr w:type="spellStart"/>
      <w:r w:rsidR="00B72578" w:rsidRPr="00B72578">
        <w:rPr>
          <w:color w:val="000000" w:themeColor="text1"/>
        </w:rPr>
        <w:t>Stata</w:t>
      </w:r>
      <w:proofErr w:type="spellEnd"/>
      <w:r w:rsidR="00B72578" w:rsidRPr="00B72578">
        <w:rPr>
          <w:color w:val="000000" w:themeColor="text1"/>
        </w:rPr>
        <w:t>/IC 15.1 software (</w:t>
      </w:r>
      <w:proofErr w:type="spellStart"/>
      <w:r w:rsidR="00B72578" w:rsidRPr="00B72578">
        <w:rPr>
          <w:color w:val="000000" w:themeColor="text1"/>
        </w:rPr>
        <w:t>S</w:t>
      </w:r>
      <w:r w:rsidR="00F06F08">
        <w:rPr>
          <w:color w:val="000000" w:themeColor="text1"/>
        </w:rPr>
        <w:t>tataCorp</w:t>
      </w:r>
      <w:proofErr w:type="spellEnd"/>
      <w:r w:rsidR="00F06F08">
        <w:rPr>
          <w:color w:val="000000" w:themeColor="text1"/>
        </w:rPr>
        <w:t xml:space="preserve"> LLC, </w:t>
      </w:r>
      <w:proofErr w:type="spellStart"/>
      <w:r w:rsidR="00F06F08">
        <w:rPr>
          <w:color w:val="000000" w:themeColor="text1"/>
        </w:rPr>
        <w:t>Lakeway</w:t>
      </w:r>
      <w:proofErr w:type="spellEnd"/>
      <w:r w:rsidR="00F06F08">
        <w:rPr>
          <w:color w:val="000000" w:themeColor="text1"/>
        </w:rPr>
        <w:t xml:space="preserve"> Drive, EEUU</w:t>
      </w:r>
      <w:r w:rsidR="00B72578" w:rsidRPr="00B72578">
        <w:rPr>
          <w:color w:val="000000" w:themeColor="text1"/>
        </w:rPr>
        <w:t>).</w:t>
      </w:r>
    </w:p>
    <w:p w:rsidR="00E0378D" w:rsidRDefault="00B72578" w:rsidP="00E0378D">
      <w:pPr>
        <w:spacing w:line="240" w:lineRule="auto"/>
        <w:jc w:val="both"/>
      </w:pPr>
      <w:r>
        <w:t xml:space="preserve">Resultados: </w:t>
      </w:r>
      <w:r w:rsidR="00CC783C">
        <w:t xml:space="preserve">La primera prueba piloto tras la traducción y </w:t>
      </w:r>
      <w:proofErr w:type="spellStart"/>
      <w:r w:rsidR="00CC783C">
        <w:t>retrotraducción</w:t>
      </w:r>
      <w:proofErr w:type="spellEnd"/>
      <w:r w:rsidR="00CC783C">
        <w:t xml:space="preserve"> de la versión original del cuestionario mostró que los constructos se dividían en 3 cargas factoriales, distintas a las publicadas. Se realizó un consenso con un panel de expertos para revisar el cuestionario y se modificó la redacción de dos preguntas. El análisis de la segunda prueba piloto mostró que el cuestionario medía adecuadamente las habilidades terapéuticas y la escucha empática. Además, mejoró la consistencia interna (</w:t>
      </w:r>
      <w:r w:rsidR="00E0378D">
        <w:t>α</w:t>
      </w:r>
      <w:r w:rsidR="00E0378D">
        <w:t xml:space="preserve"> = 94,2%).</w:t>
      </w:r>
    </w:p>
    <w:p w:rsidR="00E0378D" w:rsidRDefault="00E0378D" w:rsidP="00E0378D">
      <w:pPr>
        <w:spacing w:line="240" w:lineRule="auto"/>
        <w:jc w:val="both"/>
      </w:pPr>
      <w:r>
        <w:t xml:space="preserve">Conclusiones: Los resultados preliminares muestran que la </w:t>
      </w:r>
      <w:r>
        <w:t xml:space="preserve">versión española de la medida CARE </w:t>
      </w:r>
      <w:r>
        <w:t xml:space="preserve">tiene fiabilidad y validez </w:t>
      </w:r>
      <w:r>
        <w:t xml:space="preserve">para evaluar la empatía relacional en alumnos </w:t>
      </w:r>
      <w:r w:rsidR="00F06F08">
        <w:t xml:space="preserve">de </w:t>
      </w:r>
      <w:r>
        <w:t>Odontología</w:t>
      </w:r>
      <w:r w:rsidR="00F06F08">
        <w:t>.</w:t>
      </w:r>
    </w:p>
    <w:p w:rsidR="00B72578" w:rsidRDefault="00B72578" w:rsidP="00E0378D">
      <w:pPr>
        <w:spacing w:line="240" w:lineRule="auto"/>
        <w:jc w:val="both"/>
      </w:pPr>
    </w:p>
    <w:p w:rsidR="00B72578" w:rsidRDefault="00B72578"/>
    <w:sectPr w:rsidR="00B72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8"/>
    <w:rsid w:val="002A527B"/>
    <w:rsid w:val="00544DB7"/>
    <w:rsid w:val="00B72578"/>
    <w:rsid w:val="00CC783C"/>
    <w:rsid w:val="00E0378D"/>
    <w:rsid w:val="00F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E306-7BF7-415F-B98F-250E266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Sánchez Torres</dc:creator>
  <cp:keywords/>
  <dc:description/>
  <cp:lastModifiedBy>Alba Sánchez Torres</cp:lastModifiedBy>
  <cp:revision>1</cp:revision>
  <dcterms:created xsi:type="dcterms:W3CDTF">2021-06-15T06:00:00Z</dcterms:created>
  <dcterms:modified xsi:type="dcterms:W3CDTF">2021-06-15T06:34:00Z</dcterms:modified>
</cp:coreProperties>
</file>